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3B" w:rsidRDefault="000F0A3B" w:rsidP="000F0A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0F0A3B" w:rsidRDefault="000F0A3B" w:rsidP="000F0A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0F0A3B" w:rsidRDefault="000F0A3B" w:rsidP="000F0A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0F0A3B" w:rsidRDefault="000F0A3B" w:rsidP="000F0A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0F0A3B" w:rsidRDefault="000F0A3B" w:rsidP="000F0A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F0A3B" w:rsidRDefault="000F0A3B" w:rsidP="00FA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C66F8" w:rsidRDefault="001C66F8" w:rsidP="00FA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F0A3B" w:rsidRPr="001C66F8" w:rsidRDefault="001C66F8" w:rsidP="00FA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bookmarkStart w:id="0" w:name="_GoBack"/>
      <w:r w:rsidRPr="001C66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Организация семейного досуга.</w:t>
      </w:r>
    </w:p>
    <w:bookmarkEnd w:id="0"/>
    <w:p w:rsidR="001C7FF2" w:rsidRPr="00243E1E" w:rsidRDefault="001C7FF2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1596C" w:rsidRPr="00243E1E" w:rsidRDefault="00FA5240" w:rsidP="00B15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B1596C" w:rsidRPr="00B1596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1596C"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Задача родителей – суметь правильно использовать ту или иную форму организации семейного досуга. Культура организации досуга, конечно же, зависит от взрослых. В их обязанности входит научить своих любимых чад отдыхать с пользой для здоровья.</w:t>
      </w:r>
    </w:p>
    <w:p w:rsidR="00B1596C" w:rsidRPr="00243E1E" w:rsidRDefault="00B1596C" w:rsidP="00B15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Семейный досуг – это уникальный шанс для родителей узнать своего ребенка, услышать, а главное понять его.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Правила семейного досуга: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Родителям и детям должно быть одинаково интересно вместе.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Досуг должен быть полезен всей семье.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Досуг должен способствовать отвлечению от насущных проблем и получению позитивных эмоций.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Примеры семейного досуга: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совместные спортивные занятия </w:t>
      </w:r>
      <w:r w:rsidRPr="00243E1E">
        <w:rPr>
          <w:rFonts w:ascii="Tahoma" w:eastAsia="Times New Roman" w:hAnsi="Tahoma" w:cs="Tahoma"/>
          <w:color w:val="181818"/>
          <w:sz w:val="24"/>
          <w:szCs w:val="24"/>
          <w:lang w:eastAsia="ru-RU"/>
        </w:rPr>
        <w:t>﻿</w:t>
      </w: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(тренажеры, бокс, плавание в бассейне, бег, лыжи, командные виды спорта и т.д.);</w:t>
      </w:r>
      <w:r w:rsidR="00E6158D" w:rsidRPr="00E6158D">
        <w:rPr>
          <w:noProof/>
          <w:lang w:eastAsia="zh-TW"/>
        </w:rPr>
        <w:t xml:space="preserve"> </w:t>
      </w:r>
      <w:r w:rsidR="00E6158D">
        <w:rPr>
          <w:noProof/>
          <w:lang w:eastAsia="zh-TW"/>
        </w:rPr>
        <w:drawing>
          <wp:inline distT="0" distB="0" distL="0" distR="0" wp14:anchorId="4D68D4C2" wp14:editId="5F91BDD0">
            <wp:extent cx="5857875" cy="2438400"/>
            <wp:effectExtent l="0" t="0" r="9525" b="0"/>
            <wp:docPr id="2" name="Рисунок 2" descr="10.04.2019 Семьи Тверского региона примут участие в двух спортивных фестив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.04.2019 Семьи Тверского региона примут участие в двух спортивных фестива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ahoma" w:eastAsia="Times New Roman" w:hAnsi="Tahoma" w:cs="Tahoma"/>
          <w:color w:val="181818"/>
          <w:sz w:val="24"/>
          <w:szCs w:val="24"/>
          <w:lang w:eastAsia="ru-RU"/>
        </w:rPr>
        <w:t>﻿</w:t>
      </w: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настольные игры (монополия, эрудит, мафия, шахматы, лото, шашки, нарды, домино, </w:t>
      </w:r>
      <w:proofErr w:type="spellStart"/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скрэббл</w:t>
      </w:r>
      <w:proofErr w:type="spellEnd"/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noProof/>
          <w:lang w:eastAsia="zh-TW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совместное рукоделие (изготовление собственного кукольного театра, сочинение сценария для сказки, создание города из конструктора, сборка моделей транспорта и т.д.);</w:t>
      </w:r>
      <w:r w:rsidR="00811516" w:rsidRPr="00811516">
        <w:rPr>
          <w:noProof/>
          <w:lang w:eastAsia="zh-TW"/>
        </w:rPr>
        <w:t xml:space="preserve"> </w:t>
      </w:r>
      <w:r w:rsidR="00811516">
        <w:rPr>
          <w:noProof/>
          <w:lang w:eastAsia="zh-TW"/>
        </w:rPr>
        <w:drawing>
          <wp:inline distT="0" distB="0" distL="0" distR="0" wp14:anchorId="38EBFEA9" wp14:editId="5B7A625C">
            <wp:extent cx="5940425" cy="3501138"/>
            <wp:effectExtent l="0" t="0" r="3175" b="4445"/>
            <wp:docPr id="18" name="Рисунок 18" descr="http://zabavniks.com/wp-content/uploads/Strashila_iz_izumrudnogo_goroda_21_011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bavniks.com/wp-content/uploads/Strashila_iz_izumrudnogo_goroda_21_01103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93" w:rsidRPr="00243E1E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собирание больших </w:t>
      </w:r>
      <w:proofErr w:type="spellStart"/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пазлов</w:t>
      </w:r>
      <w:proofErr w:type="spellEnd"/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или мозаики;</w:t>
      </w:r>
    </w:p>
    <w:p w:rsidR="009418E5" w:rsidRPr="00243E1E" w:rsidRDefault="009418E5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6A67FF3" wp14:editId="4D753DB2">
            <wp:extent cx="3714750" cy="2438400"/>
            <wp:effectExtent l="0" t="0" r="0" b="0"/>
            <wp:docPr id="13" name="Рисунок 13" descr="https://diamondelectric.ru/images/3381/3380597/small_pazl_mideer_vek_dinozavrov_104_sh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amondelectric.ru/images/3381/3380597/small_pazl_mideer_vek_dinozavrov_104_sht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поход в кинотеатр/театр;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популярного фестиваля;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концерта;</w:t>
      </w:r>
    </w:p>
    <w:p w:rsidR="00690E27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noProof/>
          <w:lang w:eastAsia="zh-TW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аттракционов;</w:t>
      </w:r>
      <w:r w:rsidR="00E6158D" w:rsidRPr="00E6158D">
        <w:rPr>
          <w:noProof/>
          <w:lang w:eastAsia="zh-TW"/>
        </w:rPr>
        <w:t xml:space="preserve"> </w:t>
      </w:r>
    </w:p>
    <w:p w:rsidR="00FA5240" w:rsidRDefault="00E6158D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5E8152A4" wp14:editId="1B21CBE6">
            <wp:extent cx="5333365" cy="2847975"/>
            <wp:effectExtent l="0" t="0" r="635" b="9525"/>
            <wp:docPr id="6" name="Рисунок 6" descr="https://marketmedia.ru/upload/iblock/953/9535d910c9c176ebb04e761c21468c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rketmedia.ru/upload/iblock/953/9535d910c9c176ebb04e761c21468c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111" cy="285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58D" w:rsidRPr="00243E1E" w:rsidRDefault="00E6158D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6158D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зоопарка;</w:t>
      </w:r>
    </w:p>
    <w:p w:rsidR="00FA5240" w:rsidRDefault="00E6158D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158D">
        <w:rPr>
          <w:noProof/>
          <w:lang w:eastAsia="zh-TW"/>
        </w:rPr>
        <w:t xml:space="preserve"> </w:t>
      </w:r>
      <w:r>
        <w:rPr>
          <w:noProof/>
          <w:lang w:eastAsia="zh-TW"/>
        </w:rPr>
        <w:drawing>
          <wp:inline distT="0" distB="0" distL="0" distR="0" wp14:anchorId="10ADC29A" wp14:editId="50CBE750">
            <wp:extent cx="4914900" cy="2905125"/>
            <wp:effectExtent l="0" t="0" r="0" b="9525"/>
            <wp:docPr id="4" name="Рисунок 4" descr="https://a.travel-assets.com/findyours-php/viewfinder/images/res70/44000/44098-Wellington-Z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.travel-assets.com/findyours-php/viewfinder/images/res70/44000/44098-Wellington-Zo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78" cy="29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58D" w:rsidRPr="00243E1E" w:rsidRDefault="00E6158D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аквапарка;</w:t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планетария;</w:t>
      </w:r>
    </w:p>
    <w:p w:rsidR="00E6158D" w:rsidRDefault="00E6158D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02CCCDA" wp14:editId="6AEE1EDA">
            <wp:extent cx="4895850" cy="2409825"/>
            <wp:effectExtent l="0" t="0" r="0" b="9525"/>
            <wp:docPr id="7" name="Рисунок 7" descr="https://sun9-41.userapi.com/impf/c840734/v840734522/6f0b8/T4Lq7TUTLoc.jpg?size=1024x576&amp;quality=96&amp;sign=a70652fe97b8c2c7694a02a52115cd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f/c840734/v840734522/6f0b8/T4Lq7TUTLoc.jpg?size=1024x576&amp;quality=96&amp;sign=a70652fe97b8c2c7694a02a52115cd5a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33" cy="24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E27" w:rsidRPr="00243E1E" w:rsidRDefault="00690E27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пикник на свежем воздухе;</w:t>
      </w:r>
    </w:p>
    <w:p w:rsidR="006C23C3" w:rsidRDefault="006C23C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300E629" wp14:editId="1DA8B706">
            <wp:extent cx="4886325" cy="2571750"/>
            <wp:effectExtent l="0" t="0" r="9525" b="0"/>
            <wp:docPr id="8" name="Рисунок 8" descr="https://avatars.mds.yandex.net/get-zen_doc/5313760/pub_60e2cc4cf0ef723441928e56_60e2cc51f59c1e79974f703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5313760/pub_60e2cc4cf0ef723441928e56_60e2cc51f59c1e79974f7037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55" cy="257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93" w:rsidRPr="00243E1E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поездка в лес или ближайший город;</w:t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совместный просмотр старых фотографий;</w:t>
      </w:r>
    </w:p>
    <w:p w:rsidR="00811516" w:rsidRDefault="00811516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C892C90" wp14:editId="4B6AB023">
            <wp:extent cx="5524500" cy="2428875"/>
            <wp:effectExtent l="0" t="0" r="0" b="9525"/>
            <wp:docPr id="17" name="Рисунок 17" descr="https://fotovknige.ru/wp-content/uploads/2013/10/retro-albo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tovknige.ru/wp-content/uploads/2013/10/retro-albom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98" cy="242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93" w:rsidRPr="00243E1E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418E5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просмотр семейного фильма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="009418E5" w:rsidRPr="009418E5">
        <w:rPr>
          <w:noProof/>
          <w:lang w:eastAsia="zh-TW"/>
        </w:rPr>
        <w:t xml:space="preserve"> </w:t>
      </w:r>
      <w:r w:rsidR="009418E5">
        <w:rPr>
          <w:noProof/>
          <w:lang w:eastAsia="zh-TW"/>
        </w:rPr>
        <w:drawing>
          <wp:inline distT="0" distB="0" distL="0" distR="0" wp14:anchorId="2424C38E" wp14:editId="64696C5A">
            <wp:extent cx="5272187" cy="3143250"/>
            <wp:effectExtent l="0" t="0" r="5080" b="0"/>
            <wp:docPr id="11" name="Рисунок 11" descr="https://allright.com/blog/wp-content/uploads/2021/02/family-fil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llright.com/blog/wp-content/uploads/2021/02/family-film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577" cy="31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поездка в гости всей семьей;</w:t>
      </w:r>
    </w:p>
    <w:p w:rsidR="002303CF" w:rsidRDefault="002303CF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7C9030C" wp14:editId="181243E9">
            <wp:extent cx="5362575" cy="3009900"/>
            <wp:effectExtent l="0" t="0" r="9525" b="0"/>
            <wp:docPr id="19" name="Рисунок 19" descr="https://vplate.ru/images/article/orig/2018/02/kak-vesti-sebya-v-gosty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plate.ru/images/article/orig/2018/02/kak-vesti-sebya-v-gostyah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60" cy="301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CF" w:rsidRPr="00243E1E" w:rsidRDefault="002303CF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генеральная уборка квартиры или уборка территории вокруг дома;</w:t>
      </w:r>
    </w:p>
    <w:p w:rsidR="006C23C3" w:rsidRDefault="006C23C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CB7AFE0" wp14:editId="1037EB24">
            <wp:extent cx="4838700" cy="2352675"/>
            <wp:effectExtent l="0" t="0" r="0" b="9525"/>
            <wp:docPr id="9" name="Рисунок 9" descr="https://newtambov.ru/storage/taisia/2016/05/mQb-4oDb0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tambov.ru/storage/taisia/2016/05/mQb-4oDb0e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24" cy="23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CF" w:rsidRPr="00243E1E" w:rsidRDefault="002303CF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благотворительность (собрать и отвезти хорошие, но ненужные вещи нуждающимся);</w:t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написать письма и подписать открытки родным и близким, а затем отправить их по почте;</w:t>
      </w:r>
    </w:p>
    <w:p w:rsidR="009418E5" w:rsidRPr="00243E1E" w:rsidRDefault="009418E5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7AEB7346" wp14:editId="165DF495">
            <wp:extent cx="3771086" cy="1428750"/>
            <wp:effectExtent l="0" t="0" r="1270" b="0"/>
            <wp:docPr id="12" name="Рисунок 12" descr="https://pp.userapi.com/c841430/v841430597/1ceb4/ly8sy4Jvj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1430/v841430597/1ceb4/ly8sy4Jvjr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62" cy="146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фантазийная семейная фотосессия (дома или в фотостудии);</w:t>
      </w:r>
    </w:p>
    <w:p w:rsidR="00FA5240" w:rsidRPr="00243E1E" w:rsidRDefault="00690E27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мастер-класс (</w:t>
      </w:r>
      <w:r w:rsidR="00FA5240"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интернете или вживую);</w:t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семейные встречи (собрать у себя родственников, накрыть на стол, придумать развлечения);</w:t>
      </w:r>
    </w:p>
    <w:p w:rsidR="006C23C3" w:rsidRDefault="006C23C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10B22D46" wp14:editId="22CFF54D">
            <wp:extent cx="4434840" cy="2352675"/>
            <wp:effectExtent l="0" t="0" r="3810" b="9525"/>
            <wp:docPr id="10" name="Рисунок 10" descr="https://cdo.smolgu.ru/pluginfile.php/320954/course/overviewfiles/familyre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o.smolgu.ru/pluginfile.php/320954/course/overviewfiles/familyreadin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097" cy="235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CF" w:rsidRPr="00243E1E" w:rsidRDefault="002303CF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90E27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noProof/>
          <w:lang w:eastAsia="zh-TW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катание на велосипедах, роликах, самокатах;</w:t>
      </w:r>
      <w:r w:rsidR="006C23C3" w:rsidRPr="006C23C3">
        <w:rPr>
          <w:noProof/>
          <w:lang w:eastAsia="zh-TW"/>
        </w:rPr>
        <w:t xml:space="preserve"> </w:t>
      </w:r>
    </w:p>
    <w:p w:rsidR="00FA5240" w:rsidRDefault="006C23C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A87ED53" wp14:editId="4004080B">
            <wp:extent cx="4991100" cy="2105025"/>
            <wp:effectExtent l="0" t="0" r="0" b="9525"/>
            <wp:docPr id="3" name="Рисунок 3" descr="Малыши на лыж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ыши на лыжах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3C3">
        <w:rPr>
          <w:noProof/>
          <w:lang w:eastAsia="zh-TW"/>
        </w:rPr>
        <w:t xml:space="preserve"> </w:t>
      </w:r>
      <w:r>
        <w:rPr>
          <w:noProof/>
          <w:lang w:eastAsia="zh-TW"/>
        </w:rPr>
        <w:drawing>
          <wp:inline distT="0" distB="0" distL="0" distR="0" wp14:anchorId="06FF3BC8" wp14:editId="3C1A1790">
            <wp:extent cx="5457825" cy="2809875"/>
            <wp:effectExtent l="0" t="0" r="9525" b="9525"/>
            <wp:docPr id="5" name="Рисунок 5" descr="https://avatars.mds.yandex.net/get-zen_doc/59919/pub_5b0a4b5c2f578c07bf3cf49d_5b0a4c639b403c31406fac2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59919/pub_5b0a4b5c2f578c07bf3cf49d_5b0a4c639b403c31406fac22/scale_12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16" cy="281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C3" w:rsidRDefault="006C23C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C23C3" w:rsidRDefault="006C23C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3393" w:rsidRPr="00243E1E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игры («Фанты», «Крокодил», «Веселая чепуха» и т.д.);</w:t>
      </w:r>
    </w:p>
    <w:p w:rsidR="009418E5" w:rsidRPr="00243E1E" w:rsidRDefault="00811516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72306D2" wp14:editId="47451F34">
            <wp:extent cx="4543425" cy="2209800"/>
            <wp:effectExtent l="0" t="0" r="9525" b="0"/>
            <wp:docPr id="15" name="Рисунок 15" descr="Фанты на Новый год – отличная и увлекательная игра, которая позволит не ог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нты на Новый год – отличная и увлекательная игра, которая позволит не огр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совместные покупки в торговом центре (важно порадовать каждого члена семьи, сумма покупки каждого должна быть примерно одинаковой и заранее оговорена);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совместное приготовление сложного, интересного блюда (выбор и покупку продуктов для блюда также можно включить в этот пункт);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поход в библиотеку (где каждый, не торопясь, выбирает себе чтение по интересам, например, на неделю и возвращает книги, которые брали на предыдущей);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тематический ужин или тематическая вечеринка с детьми.</w:t>
      </w:r>
    </w:p>
    <w:p w:rsidR="00FA5240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Задача родителей – суметь правильно использовать ту или иную форму организации семейного досуга. Культура организации досуга, конечно же, зависит от взрослых. В их обязанности входит научить своих любимых чад отдыхать с пользой для здоровья.</w:t>
      </w:r>
    </w:p>
    <w:p w:rsidR="00753393" w:rsidRPr="00243E1E" w:rsidRDefault="00753393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семейного досуга, несомненно, зависит от культуры родителей, от того, как и чем они сами заполняют свое свободное время. Если у родителей есть какие-либо увлечения, то дети охотно разделяют их. Но это происходит только в том случае, если они оказываются активными участниками увлечения родителей, а не его пассивными наблюдателями.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Большое влияние на детей оказывает то, как родители проводят время в кругу своей компании. Если это просто вечеринки с застольем, разговорами и анекдотами, то они особого интереса у детей не вызывают. Тем более что дети в таких случаях чаще всего предоставлены сами себе. Но если такая компания устраивает игры, конкурсы, театральные представления совместно с детьми, то все это может быть в последующем использовано и детьми в их праздниках и утренниках.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детей, в семьях которых не уделяется должного внимания организации детского досуга, формируются такие шаблоны поведения, которые ведут к эгоизму, замыканию в кругу их собственных интересов. Поэтому родителям необходимо помнить, что человек формируется не только и не столько под влиянием услышанного или прочитанного, но в большей мере в процессе собственной деятельности.</w:t>
      </w:r>
    </w:p>
    <w:p w:rsidR="00FA5240" w:rsidRPr="00243E1E" w:rsidRDefault="00FA5240" w:rsidP="00FA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3E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sectPr w:rsidR="00FA5240" w:rsidRPr="0024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F"/>
    <w:rsid w:val="000F0A3B"/>
    <w:rsid w:val="001C66F8"/>
    <w:rsid w:val="001C7FF2"/>
    <w:rsid w:val="002303CF"/>
    <w:rsid w:val="00243E1E"/>
    <w:rsid w:val="00390774"/>
    <w:rsid w:val="00525A2F"/>
    <w:rsid w:val="00595ACC"/>
    <w:rsid w:val="005B0A17"/>
    <w:rsid w:val="00690E27"/>
    <w:rsid w:val="006C23C3"/>
    <w:rsid w:val="00753393"/>
    <w:rsid w:val="00765E1B"/>
    <w:rsid w:val="007B4441"/>
    <w:rsid w:val="00811516"/>
    <w:rsid w:val="009418E5"/>
    <w:rsid w:val="00B1596C"/>
    <w:rsid w:val="00E6158D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3347"/>
  <w15:chartTrackingRefBased/>
  <w15:docId w15:val="{4A21C7FA-EA25-4AFA-BC6B-5ACA52A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15</cp:revision>
  <cp:lastPrinted>2022-07-27T06:58:00Z</cp:lastPrinted>
  <dcterms:created xsi:type="dcterms:W3CDTF">2022-07-13T18:54:00Z</dcterms:created>
  <dcterms:modified xsi:type="dcterms:W3CDTF">2022-08-14T20:58:00Z</dcterms:modified>
</cp:coreProperties>
</file>